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right="0"/>
        <w:jc w:val="both"/>
        <w:textAlignment w:val="auto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right="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pStyle w:val="5"/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共青团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 xml:space="preserve"> 2024-2025学年</w:t>
      </w: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XXXX（社团名称）支部团员大会选举办法</w:t>
      </w:r>
    </w:p>
    <w:p>
      <w:pPr>
        <w:pStyle w:val="5"/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（草</w:t>
      </w: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ab/>
      </w: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案）</w:t>
      </w:r>
    </w:p>
    <w:p>
      <w:pPr>
        <w:pStyle w:val="2"/>
        <w:spacing w:line="560" w:lineRule="exact"/>
        <w:ind w:left="211" w:right="267" w:firstLine="640"/>
        <w:jc w:val="both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spacing w:val="-2"/>
          <w:w w:val="95"/>
          <w:lang w:eastAsia="zh-CN"/>
        </w:rPr>
        <w:t>一、根据《中国共产主义青年团章程》和《中国共产主义</w:t>
      </w:r>
      <w:r>
        <w:rPr>
          <w:rFonts w:ascii="Times New Roman" w:hAnsi="Times New Roman" w:eastAsia="仿宋_GB2312" w:cs="Times New Roman"/>
          <w:lang w:eastAsia="zh-CN"/>
        </w:rPr>
        <w:t>青年团基层组织选举规则》的有关规定，制定本选举办法。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right="0" w:firstLine="584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spacing w:val="-6"/>
          <w:w w:val="95"/>
          <w:lang w:eastAsia="zh-CN"/>
        </w:rPr>
        <w:t xml:space="preserve">二、共青团 </w:t>
      </w:r>
      <w:r>
        <w:rPr>
          <w:rFonts w:ascii="Times New Roman" w:hAnsi="Times New Roman" w:eastAsia="仿宋_GB2312" w:cs="Times New Roman"/>
          <w:spacing w:val="-4"/>
          <w:w w:val="95"/>
          <w:lang w:eastAsia="zh-CN"/>
        </w:rPr>
        <w:t>XXXX（社团名称）支部第一届委员会，由共青</w:t>
      </w:r>
      <w:r>
        <w:rPr>
          <w:rFonts w:ascii="Times New Roman" w:hAnsi="Times New Roman" w:eastAsia="仿宋_GB2312" w:cs="Times New Roman"/>
          <w:w w:val="95"/>
          <w:lang w:eastAsia="zh-CN"/>
        </w:rPr>
        <w:t>团 XXXX（社团名称）支部第一次团员大会选举产生。选举的组织工作由共青团XXXX（社团名称）支部筹备组负责。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right="0" w:firstLine="600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spacing w:val="-2"/>
          <w:w w:val="95"/>
          <w:lang w:eastAsia="zh-CN"/>
        </w:rPr>
        <w:t>三、大会选举采用无记名投票方式进行。选票上候选人名单以姓氏笔划为序排列。团支部委员采用候选人数多于应选</w:t>
      </w:r>
      <w:r>
        <w:rPr>
          <w:rFonts w:ascii="Times New Roman" w:hAnsi="Times New Roman" w:eastAsia="仿宋_GB2312" w:cs="Times New Roman"/>
          <w:lang w:eastAsia="zh-CN"/>
        </w:rPr>
        <w:t>人数的差额选举办法进行正式选举。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right="0" w:firstLine="608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w w:val="95"/>
          <w:lang w:eastAsia="zh-CN"/>
        </w:rPr>
        <w:t>四、经</w:t>
      </w:r>
      <w:r>
        <w:rPr>
          <w:rFonts w:hint="eastAsia" w:ascii="Times New Roman" w:hAnsi="Times New Roman" w:eastAsia="仿宋_GB2312" w:cs="Times New Roman"/>
          <w:w w:val="95"/>
          <w:lang w:eastAsia="zh-CN"/>
        </w:rPr>
        <w:t>指导</w:t>
      </w:r>
      <w:r>
        <w:rPr>
          <w:rFonts w:hint="eastAsia" w:ascii="Times New Roman" w:hAnsi="Times New Roman" w:eastAsia="仿宋_GB2312" w:cs="Times New Roman"/>
          <w:w w:val="95"/>
          <w:lang w:val="en-US" w:eastAsia="zh-CN"/>
        </w:rPr>
        <w:t>老师</w:t>
      </w:r>
      <w:r>
        <w:rPr>
          <w:rFonts w:ascii="Times New Roman" w:hAnsi="Times New Roman" w:eastAsia="仿宋_GB2312" w:cs="Times New Roman"/>
          <w:w w:val="95"/>
          <w:lang w:eastAsia="zh-CN"/>
        </w:rPr>
        <w:t>原则同意，共青团 XXXX（社团名称）支部第</w:t>
      </w:r>
      <w:r>
        <w:rPr>
          <w:rFonts w:ascii="Times New Roman" w:hAnsi="Times New Roman" w:eastAsia="仿宋_GB2312" w:cs="Times New Roman"/>
          <w:lang w:eastAsia="zh-CN"/>
        </w:rPr>
        <w:t>一届委员会共提名委员候选人X</w:t>
      </w:r>
      <w:r>
        <w:rPr>
          <w:rFonts w:ascii="Times New Roman" w:hAnsi="Times New Roman" w:eastAsia="仿宋_GB2312" w:cs="Times New Roman"/>
          <w:spacing w:val="-5"/>
          <w:lang w:eastAsia="zh-CN"/>
        </w:rPr>
        <w:t>名，应选名额为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3-5</w:t>
      </w:r>
      <w:r>
        <w:rPr>
          <w:rFonts w:ascii="Times New Roman" w:hAnsi="Times New Roman" w:eastAsia="仿宋_GB2312" w:cs="Times New Roman"/>
          <w:spacing w:val="-6"/>
          <w:lang w:eastAsia="zh-CN"/>
        </w:rPr>
        <w:t>名，差额为</w:t>
      </w:r>
      <w:r>
        <w:rPr>
          <w:rFonts w:ascii="Times New Roman" w:hAnsi="Times New Roman" w:eastAsia="仿宋_GB2312" w:cs="Times New Roman"/>
          <w:lang w:eastAsia="zh-CN"/>
        </w:rPr>
        <w:t>X</w:t>
      </w:r>
      <w:r>
        <w:rPr>
          <w:rFonts w:ascii="Times New Roman" w:hAnsi="Times New Roman" w:eastAsia="仿宋_GB2312" w:cs="Times New Roman"/>
          <w:w w:val="105"/>
          <w:lang w:eastAsia="zh-CN"/>
        </w:rPr>
        <w:t>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五、共青团 XXXX（社团名称）支部第一届委员会委员候选人名单，由共青团 XXXX（社团名称）支部全体团员酝酿提名，筹备组根据多数团员的意见提出团支部委会候选人建议名单，</w:t>
      </w:r>
      <w:r>
        <w:rPr>
          <w:rFonts w:hint="eastAsia" w:ascii="Times New Roman" w:hAnsi="Times New Roman" w:eastAsia="仿宋_GB2312" w:cs="Times New Roman"/>
          <w:lang w:val="en-US" w:eastAsia="zh-CN"/>
        </w:rPr>
        <w:t>经资格审查后</w:t>
      </w:r>
      <w:r>
        <w:rPr>
          <w:rFonts w:ascii="Times New Roman" w:hAnsi="Times New Roman" w:eastAsia="仿宋_GB2312" w:cs="Times New Roman"/>
          <w:lang w:eastAsia="zh-CN"/>
        </w:rPr>
        <w:t>，确定为正式候选人后，提交大会正式选举。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六、大会选举工作，由共青团 XXXX（社团名称）支部筹备组主持。共青团 XXXX（社团名称）支部全体团员具有选举权。大会正式选举时，参加选举的团员人数必须超过应到会团员人数的三分之二，方</w:t>
      </w:r>
      <w:bookmarkStart w:id="0" w:name="_GoBack"/>
      <w:bookmarkEnd w:id="0"/>
      <w:r>
        <w:rPr>
          <w:rFonts w:ascii="Times New Roman" w:hAnsi="Times New Roman" w:eastAsia="仿宋_GB2312" w:cs="Times New Roman"/>
          <w:lang w:eastAsia="zh-CN"/>
        </w:rPr>
        <w:t>可进行选举。收回的选票数等于或少于发出的选票数，选举有效；收回的选票数多于发出的选票数</w:t>
      </w:r>
      <w:r>
        <w:rPr>
          <w:rFonts w:hint="eastAsia" w:ascii="Times New Roman" w:hAnsi="Times New Roman" w:eastAsia="仿宋_GB2312" w:cs="Times New Roman"/>
          <w:lang w:eastAsia="zh-CN"/>
        </w:rPr>
        <w:t>，</w:t>
      </w:r>
      <w:r>
        <w:rPr>
          <w:rFonts w:ascii="Times New Roman" w:hAnsi="Times New Roman" w:eastAsia="仿宋_GB2312" w:cs="Times New Roman"/>
          <w:lang w:eastAsia="zh-CN"/>
        </w:rPr>
        <w:t>选举无效</w:t>
      </w:r>
      <w:r>
        <w:rPr>
          <w:rFonts w:hint="eastAsia" w:ascii="Times New Roman" w:hAnsi="Times New Roman" w:eastAsia="仿宋_GB2312" w:cs="Times New Roman"/>
          <w:lang w:eastAsia="zh-CN"/>
        </w:rPr>
        <w:t>，</w:t>
      </w:r>
      <w:r>
        <w:rPr>
          <w:rFonts w:ascii="Times New Roman" w:hAnsi="Times New Roman" w:eastAsia="仿宋_GB2312" w:cs="Times New Roman"/>
          <w:lang w:eastAsia="zh-CN"/>
        </w:rPr>
        <w:t>应重新进行选举。被选举人获得的赞成票超过实到会团员的半数，始得当选。获得过半数选票的被选举人数多于应选名额时，以得票多者当选。如遇被选举得票数相等不能确定当选人时，应就票数相等的被选举人重新投票，以得票多者当选。当选人少于应选名额时，应对不足名额再次进行选举。仍少于应选名额时，可相</w:t>
      </w:r>
      <w:r>
        <w:rPr>
          <w:rFonts w:ascii="Times New Roman" w:hAnsi="Times New Roman" w:eastAsia="仿宋_GB2312" w:cs="Times New Roman"/>
          <w:lang w:eastAsia="zh-CN"/>
        </w:rPr>
        <w:t>应减少应选名额，不再进行选举。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七、选举时，选举人有权对选票上的候选人表示赞成或不赞 成、弃权或另选他人。填写选票时，对所列候选人，赞成的划“○”， 不赞成的划“×”，弃权的不划任何符号。表示弃权的不能另选他人。如果另选他人时，请在候选人下面的空格栏内填写另选人的姓名，并在其右边的符号栏内划“○”。每张选票所选人数等于或少于应选人数的为有效票，超过应选人数的为废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八、选举设监票人1名、计票人2名。由共青团 XXXX（社团名称）支部筹备组提名，团员大会表决通过。已提名作为团支部委员候选人者不得担任监票人。监票人对选举全过程进行监督。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九、会场设一个票箱。投票前，监票人当众开启票箱检查无误后方可进行投票。投票顺序是：首先监票人投票，然后其他团员依次投票。投票结束后，选举工作人员当众开箱清点收回的选票。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十、计票完毕后，由监票人按姓氏笔画为序向大会宣布被选举人得票情况。由大会主持人宣布当选人名单。选举结果报</w:t>
      </w:r>
      <w:r>
        <w:rPr>
          <w:rFonts w:hint="eastAsia" w:ascii="Times New Roman" w:hAnsi="Times New Roman" w:eastAsia="仿宋_GB2312" w:cs="Times New Roman"/>
          <w:lang w:val="en-US" w:eastAsia="zh-CN"/>
        </w:rPr>
        <w:t>上级</w:t>
      </w:r>
      <w:r>
        <w:rPr>
          <w:rFonts w:ascii="Times New Roman" w:hAnsi="Times New Roman" w:eastAsia="仿宋_GB2312" w:cs="Times New Roman"/>
          <w:lang w:eastAsia="zh-CN"/>
        </w:rPr>
        <w:t>团总支批准并发文公布。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十一、大会选举不设流动票箱，请假或因故未出席会议支部团员不能委托他人代其投票。</w:t>
      </w:r>
    </w:p>
    <w:p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十二、本选举办法由共青团 XXXX（社团名称）支部筹备组提出，经团员大会通过后生效。如遇本选举办法规定以外的情况，由筹备组根据上级的有关规定和团员意见讨论决定。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6">
      <wne:fci wne:fciName="AcceptAllChangesInDoc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1" w:fontKey="{73673E76-3181-4F1D-A49A-FCAF602D409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282DF32-06A4-47DD-B1BD-1EAB4F33E5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ZGI4OWQyNWZlNDNmNmIwM2ExODdhOTc2MjhhYTYifQ=="/>
    <w:docVar w:name="KSO_WPS_MARK_KEY" w:val="054d39cd-6636-483e-be7a-998ad9467129"/>
  </w:docVars>
  <w:rsids>
    <w:rsidRoot w:val="00000000"/>
    <w:rsid w:val="0A344A90"/>
    <w:rsid w:val="20AA65A3"/>
    <w:rsid w:val="2F8E07D1"/>
    <w:rsid w:val="3738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customStyle="1" w:styleId="5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2023-06-30T00:55:00Z</dcterms:created>
  <dc:creator>Administrator</dc:creator>
  <cp:lastModifiedBy>Administrator</cp:lastModifiedBy>
  <dcterms:modified xsi:type="dcterms:W3CDTF">2024-09-27T01:42:50Z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7BB98A1647A4407287CA4042B424CF88_12</vt:lpwstr>
  </property>
</Properties>
</file>