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7030A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广科大创新创业与职业发展协会招新公告</w:t>
      </w:r>
    </w:p>
    <w:p>
      <w:pPr>
        <w:jc w:val="center"/>
        <w:rPr>
          <w:rFonts w:hint="eastAsia"/>
          <w:b/>
          <w:bCs/>
          <w:color w:val="7030A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7030A0"/>
          <w:sz w:val="32"/>
          <w:szCs w:val="32"/>
          <w:lang w:val="en-US" w:eastAsia="zh-CN"/>
        </w:rPr>
        <w:t>加入我们，你会得到更多的创新创业与就业机会</w:t>
      </w:r>
    </w:p>
    <w:p>
      <w:pPr>
        <w:ind w:firstLine="562" w:firstLineChars="2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一、招新的背景及目的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为了给有志于创新创业的在校学生营造更好的创新创业环境，发掘和培养更多的创新创业人才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；为了加强在校学生的职业规划意识，提高学生的求职技能。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校企合作与实习就业处暨创新创业学院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对原学生社团——创新创业中心进行功能、结构等方面的调整，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筹办校级学生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社团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组织——创新创业与职业发展协会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。为了更好地发挥新协会功能，现需要招募一批新会员。</w:t>
      </w:r>
    </w:p>
    <w:p>
      <w:pPr>
        <w:ind w:firstLine="562" w:firstLineChars="200"/>
        <w:jc w:val="both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二、创新创业与职业发展协会的性质及主要功能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（一）协会性质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广科</w:t>
      </w:r>
      <w:r>
        <w:rPr>
          <w:rFonts w:hint="eastAsia"/>
          <w:sz w:val="28"/>
          <w:szCs w:val="28"/>
          <w:lang w:val="en-US" w:eastAsia="zh-CN"/>
        </w:rPr>
        <w:t>大创新创业与职业发展协会</w:t>
      </w:r>
      <w:r>
        <w:rPr>
          <w:rFonts w:hint="default"/>
          <w:sz w:val="28"/>
          <w:szCs w:val="28"/>
          <w:lang w:val="en-US" w:eastAsia="zh-CN"/>
        </w:rPr>
        <w:t>是校内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创新创业</w:t>
      </w:r>
      <w:r>
        <w:rPr>
          <w:rFonts w:hint="eastAsia"/>
          <w:sz w:val="28"/>
          <w:szCs w:val="28"/>
          <w:lang w:val="en-US" w:eastAsia="zh-CN"/>
        </w:rPr>
        <w:t>活动以及职业规划服务</w:t>
      </w:r>
      <w:r>
        <w:rPr>
          <w:rFonts w:hint="eastAsia"/>
          <w:sz w:val="28"/>
          <w:szCs w:val="28"/>
        </w:rPr>
        <w:t>的学生</w:t>
      </w:r>
      <w:r>
        <w:rPr>
          <w:rFonts w:hint="eastAsia"/>
          <w:sz w:val="28"/>
          <w:szCs w:val="28"/>
          <w:lang w:val="en-US" w:eastAsia="zh-CN"/>
        </w:rPr>
        <w:t>组织平台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rFonts w:hint="default"/>
          <w:sz w:val="28"/>
          <w:szCs w:val="28"/>
          <w:lang w:val="en-US" w:eastAsia="zh-CN"/>
        </w:rPr>
        <w:t>直属于广科大创新创业学院和校企合作与实习就业处的校级协会。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（二）协会的主要功能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开展关于政府各级部门以及学校有关大学生就业与创新创业的方针、政策和法令的宣传，为学生提供创业政策咨询，传播就业与创新创业正能量。激发学生创新创业热情，引导在校学生科学合理地规划自己的职业生涯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协助创新创业学院及就业处，组织在校学生积极参加诸如创新创业大赛、职业规划大赛、创业成果展示周、文化节、企业家论坛、创新创业培训等各类活动。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协助创新创业学院，组织在校学生积极开展创新发明。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4.协助创新创业学院，运营管理校内的国家级创客空间“广科创客梦工场”及大学生创业孵化园。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5.协助就业处，组织开展各类校园招聘工作。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6.积极开展与校外企业，特别是校友企业的合作交流活动。</w:t>
      </w:r>
    </w:p>
    <w:p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三、招新对象条件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（一）广科大全日制在校本科、大专学生。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（二）有责任担当，有团队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意识，有利己先利他人之心，善于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学习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勤奋进取。</w:t>
      </w:r>
      <w:bookmarkEnd w:id="0"/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1" w:name="OLE_LINK2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（三）认同校园创新创业文化，有创新创业意识及意愿；或有比较明确的个人职业规划</w:t>
      </w:r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的，优先考虑。</w:t>
      </w:r>
    </w:p>
    <w:p>
      <w:pPr>
        <w:widowControl w:val="0"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四、招新流程安排</w:t>
      </w:r>
    </w:p>
    <w:p>
      <w:p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（一）线上递交入会申请表（附件一）：时间2023年5月15日-31日，把入会申请交至邮箱：       。</w:t>
      </w:r>
    </w:p>
    <w:p>
      <w:pPr>
        <w:ind w:firstLine="560" w:firstLineChars="2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（二）线下见面、登记：时间2023年6月7日下午（暂定），地点：3栋教学楼创客梦工场3416教室。</w:t>
      </w:r>
    </w:p>
    <w:p>
      <w:pPr>
        <w:ind w:firstLine="562" w:firstLineChars="20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五、咨询电话</w:t>
      </w:r>
    </w:p>
    <w:p>
      <w:p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ind w:firstLine="4760" w:firstLineChars="17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校企合作与实习就业处</w:t>
      </w:r>
    </w:p>
    <w:p>
      <w:pPr>
        <w:ind w:firstLine="5320" w:firstLineChars="19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创新创业学院</w:t>
      </w:r>
    </w:p>
    <w:p>
      <w:pPr>
        <w:ind w:firstLine="5320" w:firstLineChars="190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2023年05月11日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zVmMjg5MTQxOTA0Y2YxNjVlM2ZlNzA1MmQ4YjIifQ=="/>
  </w:docVars>
  <w:rsids>
    <w:rsidRoot w:val="00000000"/>
    <w:rsid w:val="01F31AC4"/>
    <w:rsid w:val="1C7848FC"/>
    <w:rsid w:val="1EFC1F7D"/>
    <w:rsid w:val="1F010B23"/>
    <w:rsid w:val="25D6122E"/>
    <w:rsid w:val="31714B02"/>
    <w:rsid w:val="36FB1510"/>
    <w:rsid w:val="3F397D66"/>
    <w:rsid w:val="4A6E5C16"/>
    <w:rsid w:val="4BE13907"/>
    <w:rsid w:val="582D1981"/>
    <w:rsid w:val="78414336"/>
    <w:rsid w:val="799840C4"/>
    <w:rsid w:val="7A8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884</Characters>
  <Lines>0</Lines>
  <Paragraphs>0</Paragraphs>
  <TotalTime>34</TotalTime>
  <ScaleCrop>false</ScaleCrop>
  <LinksUpToDate>false</LinksUpToDate>
  <CharactersWithSpaces>890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2022-05-29T01:52:00Z</dcterms:created>
  <dc:creator>Administrator</dc:creator>
  <cp:lastModifiedBy>龙猫</cp:lastModifiedBy>
  <dcterms:modified xsi:type="dcterms:W3CDTF">2023-05-11T01:22:48Z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49BAE0740E47479287FD0A775D6C98DB</vt:lpwstr>
  </property>
</Properties>
</file>